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8A28C" w14:textId="09EAAD53" w:rsidR="003524E2" w:rsidRPr="006E3268" w:rsidRDefault="003F75C8" w:rsidP="003F75C8">
      <w:pPr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3C3F637" wp14:editId="3C82C5B6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64920" cy="1264920"/>
            <wp:effectExtent l="0" t="0" r="5080" b="5080"/>
            <wp:wrapNone/>
            <wp:docPr id="2" name="Picture 2" descr="Macintosh HD:Users:susan.wright:Desktop:PrintIT2016_MAG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.wright:Desktop:PrintIT2016_MAGEN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8A" w:rsidRPr="006E3268">
        <w:rPr>
          <w:b/>
        </w:rPr>
        <w:t>Brand</w:t>
      </w:r>
      <w:r w:rsidR="003F3203" w:rsidRPr="006E3268">
        <w:rPr>
          <w:b/>
        </w:rPr>
        <w:t xml:space="preserve"> guidelines</w:t>
      </w:r>
    </w:p>
    <w:p w14:paraId="1A40BAB1" w14:textId="73186514" w:rsidR="003F3203" w:rsidRDefault="003F3203"/>
    <w:p w14:paraId="1DD7A360" w14:textId="77777777" w:rsidR="003F75C8" w:rsidRDefault="003F75C8"/>
    <w:p w14:paraId="74A35165" w14:textId="77777777" w:rsidR="003F75C8" w:rsidRDefault="003F75C8"/>
    <w:p w14:paraId="5D12F94E" w14:textId="77777777" w:rsidR="003F75C8" w:rsidRDefault="003F75C8"/>
    <w:p w14:paraId="4046C602" w14:textId="450C86DB" w:rsidR="003F3203" w:rsidRDefault="003F3203">
      <w:r>
        <w:t>When choosing a</w:t>
      </w:r>
      <w:r w:rsidR="00FD3001">
        <w:t xml:space="preserve"> </w:t>
      </w:r>
      <w:r>
        <w:t>brand name, there are a number of things that you need to consider</w:t>
      </w:r>
      <w:r w:rsidR="00FD3001">
        <w:t>.</w:t>
      </w:r>
      <w:r w:rsidR="000A706F">
        <w:t xml:space="preserve"> These are the </w:t>
      </w:r>
      <w:proofErr w:type="gramStart"/>
      <w:r w:rsidR="000A706F">
        <w:t>top</w:t>
      </w:r>
      <w:proofErr w:type="gramEnd"/>
      <w:r w:rsidR="000A706F">
        <w:t xml:space="preserve"> six.</w:t>
      </w:r>
    </w:p>
    <w:p w14:paraId="4362CED9" w14:textId="77777777" w:rsidR="0002210A" w:rsidRDefault="0002210A"/>
    <w:p w14:paraId="40A6423C" w14:textId="77777777" w:rsidR="0002210A" w:rsidRDefault="0002210A"/>
    <w:p w14:paraId="76270CEB" w14:textId="77777777" w:rsidR="00FD3001" w:rsidRDefault="000A764A" w:rsidP="00E72FFC">
      <w:pPr>
        <w:pStyle w:val="ListParagraph"/>
        <w:numPr>
          <w:ilvl w:val="0"/>
          <w:numId w:val="1"/>
        </w:numPr>
      </w:pPr>
      <w:r>
        <w:t xml:space="preserve">It </w:t>
      </w:r>
      <w:r w:rsidR="00FD3001">
        <w:t>has to be original. You can’t name your business after a</w:t>
      </w:r>
      <w:r>
        <w:t xml:space="preserve">n existing </w:t>
      </w:r>
      <w:r w:rsidR="00FD3001">
        <w:t xml:space="preserve">company that has trademarked its name (Coca-Cola, </w:t>
      </w:r>
      <w:r w:rsidR="00F73EC8">
        <w:t xml:space="preserve">Tesco, </w:t>
      </w:r>
      <w:proofErr w:type="spellStart"/>
      <w:r w:rsidR="00F73EC8">
        <w:t>Ebay</w:t>
      </w:r>
      <w:proofErr w:type="spellEnd"/>
      <w:r w:rsidR="00FA6AF5">
        <w:t xml:space="preserve">). However, there </w:t>
      </w:r>
      <w:r w:rsidR="0011513F">
        <w:t>are lots of com</w:t>
      </w:r>
      <w:r w:rsidR="00FA6AF5">
        <w:t>p</w:t>
      </w:r>
      <w:r w:rsidR="0011513F">
        <w:t>a</w:t>
      </w:r>
      <w:r w:rsidR="00FA6AF5">
        <w:t xml:space="preserve">nies that have similar names, </w:t>
      </w:r>
      <w:r w:rsidR="0011513F">
        <w:t>so check</w:t>
      </w:r>
      <w:r w:rsidR="005564A2">
        <w:t xml:space="preserve"> around (a search on the interne</w:t>
      </w:r>
      <w:r w:rsidR="0011513F">
        <w:t>t fo</w:t>
      </w:r>
      <w:r w:rsidR="005564A2">
        <w:t>r instance, or look at Companies</w:t>
      </w:r>
      <w:r w:rsidR="0011513F">
        <w:t xml:space="preserve"> House website) to see what other companies use the name. If there are not in the same sector as you, or the name is slightly different, or they are in a different country, it may be okay to go with your brand name.</w:t>
      </w:r>
    </w:p>
    <w:p w14:paraId="53279D8A" w14:textId="1F3EBE05" w:rsidR="00E72FFC" w:rsidRDefault="00E72FFC" w:rsidP="008F65FA">
      <w:pPr>
        <w:pStyle w:val="ListParagraph"/>
        <w:numPr>
          <w:ilvl w:val="0"/>
          <w:numId w:val="1"/>
        </w:numPr>
      </w:pPr>
      <w:r>
        <w:t>Make sure it is memorable,</w:t>
      </w:r>
      <w:r w:rsidR="00206A35">
        <w:t xml:space="preserve"> but make sure it</w:t>
      </w:r>
      <w:r w:rsidR="008F65FA">
        <w:t xml:space="preserve"> is appropriate for what you do, but that you can also still</w:t>
      </w:r>
      <w:r w:rsidR="000A706F">
        <w:t xml:space="preserve"> </w:t>
      </w:r>
      <w:r w:rsidR="008F65FA">
        <w:t xml:space="preserve">use it if you expand into different areas. </w:t>
      </w:r>
      <w:r w:rsidR="004F20C5">
        <w:t>You can always spell a ‘usual’ word in an ‘unus</w:t>
      </w:r>
      <w:r w:rsidR="00385975">
        <w:t>ual’ it in a distinctive manner – changing up ‘s’ for ‘z’ for example, or adding a number into the letters.</w:t>
      </w:r>
    </w:p>
    <w:p w14:paraId="31D38EE0" w14:textId="2950B236" w:rsidR="00E72FFC" w:rsidRDefault="00E72FFC" w:rsidP="00E72FFC">
      <w:pPr>
        <w:pStyle w:val="ListParagraph"/>
        <w:numPr>
          <w:ilvl w:val="0"/>
          <w:numId w:val="1"/>
        </w:numPr>
      </w:pPr>
      <w:r>
        <w:t>Make sure that is both easy to spell and say. WXYZQ</w:t>
      </w:r>
      <w:r w:rsidR="00206A35">
        <w:t>PVB</w:t>
      </w:r>
      <w:r w:rsidR="000E65FF">
        <w:t>XYUH</w:t>
      </w:r>
      <w:r>
        <w:t>ZQ for instance</w:t>
      </w:r>
      <w:r w:rsidR="000E65FF">
        <w:t>,</w:t>
      </w:r>
      <w:r>
        <w:t xml:space="preserve"> is not a good option!</w:t>
      </w:r>
    </w:p>
    <w:p w14:paraId="1C1CF5C1" w14:textId="77777777" w:rsidR="005D1998" w:rsidRDefault="005D1998" w:rsidP="00E72FFC">
      <w:pPr>
        <w:pStyle w:val="ListParagraph"/>
        <w:numPr>
          <w:ilvl w:val="0"/>
          <w:numId w:val="1"/>
        </w:numPr>
      </w:pPr>
      <w:r>
        <w:t xml:space="preserve">Make sure it has no negative aspects in another language. You can do this by putting it into an online translator. </w:t>
      </w:r>
    </w:p>
    <w:p w14:paraId="1E0CA071" w14:textId="77777777" w:rsidR="00206A35" w:rsidRDefault="00206A35" w:rsidP="00E72FFC">
      <w:pPr>
        <w:pStyle w:val="ListParagraph"/>
        <w:numPr>
          <w:ilvl w:val="0"/>
          <w:numId w:val="1"/>
        </w:numPr>
      </w:pPr>
      <w:r>
        <w:t>Keep it positive.</w:t>
      </w:r>
    </w:p>
    <w:p w14:paraId="6573D2C9" w14:textId="77777777" w:rsidR="00206A35" w:rsidRDefault="00BA1AEF" w:rsidP="00E72FFC">
      <w:pPr>
        <w:pStyle w:val="ListParagraph"/>
        <w:numPr>
          <w:ilvl w:val="0"/>
          <w:numId w:val="1"/>
        </w:numPr>
      </w:pPr>
      <w:r>
        <w:t xml:space="preserve">Before you choose your name, develop your brand strategy. Which </w:t>
      </w:r>
      <w:r w:rsidR="00797F8F">
        <w:t xml:space="preserve">business line are you going to choose – sports, gaming or music. </w:t>
      </w:r>
      <w:r w:rsidR="00F678D9">
        <w:t xml:space="preserve">What sort of ‘products’ are you going to produce? What sort of company ethic are you going to have – is it a serious business that you want to look ultra professional and corporate, or </w:t>
      </w:r>
      <w:r w:rsidR="00593FED">
        <w:t>do you want to be a fun and friendly company that is more casual?</w:t>
      </w:r>
    </w:p>
    <w:p w14:paraId="276A4AA7" w14:textId="77777777" w:rsidR="00FD3CBC" w:rsidRDefault="00FD3CBC" w:rsidP="00FD3CBC"/>
    <w:p w14:paraId="06F16DCF" w14:textId="77777777" w:rsidR="003F75C8" w:rsidRDefault="003F75C8" w:rsidP="00FD3CBC"/>
    <w:p w14:paraId="770E5A70" w14:textId="77777777" w:rsidR="003F75C8" w:rsidRDefault="003F75C8" w:rsidP="00FD3CBC"/>
    <w:p w14:paraId="7CB07C63" w14:textId="77777777" w:rsidR="003F75C8" w:rsidRDefault="003F75C8" w:rsidP="00FD3CBC"/>
    <w:p w14:paraId="19A0CBFE" w14:textId="77777777" w:rsidR="003F75C8" w:rsidRDefault="003F75C8" w:rsidP="00FD3CBC"/>
    <w:p w14:paraId="4FCD4FDF" w14:textId="77777777" w:rsidR="003F75C8" w:rsidRDefault="003F75C8" w:rsidP="00FD3CBC"/>
    <w:p w14:paraId="4547C4C0" w14:textId="77777777" w:rsidR="0002210A" w:rsidRDefault="0002210A" w:rsidP="00FD3CBC"/>
    <w:p w14:paraId="33BEB625" w14:textId="77777777" w:rsidR="00FD3CBC" w:rsidRPr="003F75C8" w:rsidRDefault="00D8317C" w:rsidP="00FD3CBC">
      <w:pPr>
        <w:rPr>
          <w:b/>
        </w:rPr>
      </w:pPr>
      <w:bookmarkStart w:id="0" w:name="_GoBack"/>
      <w:bookmarkEnd w:id="0"/>
      <w:r w:rsidRPr="003F75C8">
        <w:rPr>
          <w:b/>
        </w:rPr>
        <w:t>Naming conventions</w:t>
      </w:r>
    </w:p>
    <w:p w14:paraId="365E7C3D" w14:textId="77777777" w:rsidR="00D8317C" w:rsidRDefault="00D8317C" w:rsidP="00FD3CBC">
      <w:r>
        <w:t xml:space="preserve">There are several ways to go when brainstorming your brand name: </w:t>
      </w:r>
    </w:p>
    <w:p w14:paraId="61D0FEFC" w14:textId="77777777" w:rsidR="00CB30E9" w:rsidRDefault="00CB30E9" w:rsidP="00FD3CBC">
      <w:r>
        <w:t>You can use the founder’s name (WH Smith, Sainsbury’s</w:t>
      </w:r>
      <w:r w:rsidR="0050668F">
        <w:t>, Ralph Lauren</w:t>
      </w:r>
      <w:r>
        <w:t>)</w:t>
      </w:r>
    </w:p>
    <w:p w14:paraId="29D2E6AF" w14:textId="77777777" w:rsidR="00CB30E9" w:rsidRDefault="00CB30E9" w:rsidP="00FD3CBC">
      <w:r>
        <w:t>You can use a name that describes what you do (</w:t>
      </w:r>
      <w:r w:rsidR="003477D7">
        <w:t>The Body Shop</w:t>
      </w:r>
      <w:r w:rsidR="00496744">
        <w:t xml:space="preserve">, </w:t>
      </w:r>
      <w:r w:rsidR="00681955">
        <w:t xml:space="preserve">Booking.com, </w:t>
      </w:r>
      <w:r w:rsidR="00D455F3">
        <w:t>Netflix)</w:t>
      </w:r>
    </w:p>
    <w:p w14:paraId="1AE898F3" w14:textId="4A333701" w:rsidR="00340365" w:rsidRDefault="00663585" w:rsidP="00FD3CBC">
      <w:r>
        <w:t>Or, a simple</w:t>
      </w:r>
      <w:r w:rsidR="00340365">
        <w:t xml:space="preserve"> descriptive name (</w:t>
      </w:r>
      <w:r w:rsidR="0079349B">
        <w:t>Orange,</w:t>
      </w:r>
      <w:r w:rsidR="00876F16">
        <w:t xml:space="preserve"> </w:t>
      </w:r>
      <w:r w:rsidR="00230113">
        <w:t xml:space="preserve">Fab, </w:t>
      </w:r>
      <w:r w:rsidR="00D15B56">
        <w:t>Rover)</w:t>
      </w:r>
    </w:p>
    <w:p w14:paraId="2A5282E2" w14:textId="14D01534" w:rsidR="00A35D65" w:rsidRDefault="009F643A" w:rsidP="00FD3CBC">
      <w:r>
        <w:t>You can use a name</w:t>
      </w:r>
      <w:r w:rsidR="00DD6BDA">
        <w:t xml:space="preserve"> </w:t>
      </w:r>
      <w:r w:rsidR="00836EF0">
        <w:t xml:space="preserve">inspired by classical culture </w:t>
      </w:r>
      <w:r>
        <w:t xml:space="preserve">(Nike, </w:t>
      </w:r>
      <w:r w:rsidR="00A35D65">
        <w:t xml:space="preserve">Argos, </w:t>
      </w:r>
      <w:r w:rsidR="000A706F">
        <w:t>Ambrosia</w:t>
      </w:r>
      <w:r w:rsidR="00383B48">
        <w:t>)</w:t>
      </w:r>
    </w:p>
    <w:p w14:paraId="68405FCB" w14:textId="3C6F1FCB" w:rsidR="009F643A" w:rsidRDefault="00A35D65" w:rsidP="00FD3CBC">
      <w:r>
        <w:t>Or, one inspired by nature (</w:t>
      </w:r>
      <w:r w:rsidR="00DD6BDA">
        <w:t>Amazon,</w:t>
      </w:r>
      <w:r w:rsidR="00876F16">
        <w:t xml:space="preserve"> Fox</w:t>
      </w:r>
      <w:r>
        <w:t>, Sky</w:t>
      </w:r>
      <w:r w:rsidR="00876F16">
        <w:t>)</w:t>
      </w:r>
    </w:p>
    <w:p w14:paraId="08A7CD76" w14:textId="77777777" w:rsidR="00CB30E9" w:rsidRDefault="00CB30E9" w:rsidP="00FD3CBC">
      <w:r>
        <w:t xml:space="preserve">You can take a word out of context </w:t>
      </w:r>
      <w:r w:rsidR="0050668F">
        <w:t>(</w:t>
      </w:r>
      <w:r w:rsidR="00946239">
        <w:t>Apple, Subway</w:t>
      </w:r>
      <w:r w:rsidR="009F643A">
        <w:t>, Gap</w:t>
      </w:r>
      <w:r>
        <w:t>)</w:t>
      </w:r>
    </w:p>
    <w:p w14:paraId="2881CBC2" w14:textId="77777777" w:rsidR="00BE612A" w:rsidRDefault="00BE612A" w:rsidP="00FD3CBC">
      <w:r>
        <w:t>You can make a</w:t>
      </w:r>
      <w:r w:rsidR="004569E1">
        <w:t xml:space="preserve">n acronym </w:t>
      </w:r>
      <w:r>
        <w:t xml:space="preserve"> (EDF, BBC, KFC)</w:t>
      </w:r>
    </w:p>
    <w:p w14:paraId="249F9076" w14:textId="29D205EB" w:rsidR="00610A1D" w:rsidRDefault="00610A1D" w:rsidP="00FD3CBC">
      <w:r>
        <w:t>You can make an unusual connection (</w:t>
      </w:r>
      <w:r w:rsidR="00711E7E">
        <w:t xml:space="preserve">J2O, Red Bull, </w:t>
      </w:r>
      <w:r w:rsidR="00D15B56">
        <w:t>Um Bongo)</w:t>
      </w:r>
    </w:p>
    <w:p w14:paraId="1672AB8B" w14:textId="77777777" w:rsidR="00CB30E9" w:rsidRDefault="004C0989" w:rsidP="00FD3CBC">
      <w:r>
        <w:t>Or, yo</w:t>
      </w:r>
      <w:r w:rsidR="00BF78A5">
        <w:t>u</w:t>
      </w:r>
      <w:r>
        <w:t xml:space="preserve"> can make up a word (Google, </w:t>
      </w:r>
      <w:r w:rsidR="0050668F">
        <w:t xml:space="preserve">Adidas, </w:t>
      </w:r>
      <w:r w:rsidR="00BF78A5">
        <w:t>Microsoft)</w:t>
      </w:r>
    </w:p>
    <w:p w14:paraId="16E540D3" w14:textId="77777777" w:rsidR="0094068A" w:rsidRDefault="0094068A" w:rsidP="00FD3CBC"/>
    <w:p w14:paraId="73F48BC2" w14:textId="7EFB7D26" w:rsidR="0094068A" w:rsidRDefault="0094068A" w:rsidP="00FD3CBC">
      <w:pPr>
        <w:rPr>
          <w:b/>
        </w:rPr>
      </w:pPr>
      <w:r w:rsidRPr="0094068A">
        <w:rPr>
          <w:b/>
        </w:rPr>
        <w:t>Brand colours</w:t>
      </w:r>
    </w:p>
    <w:p w14:paraId="170838D8" w14:textId="31796D9E" w:rsidR="00676730" w:rsidRPr="00676730" w:rsidRDefault="00676730" w:rsidP="00FD3CBC">
      <w:r w:rsidRPr="00676730">
        <w:t>Choosing the right colour for your brand and its logo is very important.</w:t>
      </w:r>
    </w:p>
    <w:p w14:paraId="07A278A8" w14:textId="3FF3E6C4" w:rsidR="0094068A" w:rsidRDefault="00DC1551" w:rsidP="00FD3CBC">
      <w:r>
        <w:t xml:space="preserve">The most recognisable brands in the world can be recognised by their colours (think of Coke, Cadbury’s, </w:t>
      </w:r>
      <w:r w:rsidR="00676730">
        <w:t>Facebook, Fanta)</w:t>
      </w:r>
      <w:r w:rsidR="009E2FE9">
        <w:t>.</w:t>
      </w:r>
    </w:p>
    <w:p w14:paraId="76CA152E" w14:textId="77777777" w:rsidR="003F75C8" w:rsidRDefault="003F75C8" w:rsidP="00FD3CBC"/>
    <w:p w14:paraId="419B895C" w14:textId="77777777" w:rsidR="003F75C8" w:rsidRDefault="003F75C8" w:rsidP="00FD3CBC"/>
    <w:p w14:paraId="0AE8C7B8" w14:textId="77777777" w:rsidR="009E2FE9" w:rsidRDefault="009E2FE9" w:rsidP="00FD3CBC"/>
    <w:p w14:paraId="1F42A182" w14:textId="091AA85A" w:rsidR="009E2FE9" w:rsidRDefault="00F95AFB" w:rsidP="00FD3CBC">
      <w:r>
        <w:rPr>
          <w:noProof/>
          <w:lang w:val="en-US"/>
        </w:rPr>
        <w:drawing>
          <wp:inline distT="0" distB="0" distL="0" distR="0" wp14:anchorId="5EB929B5" wp14:editId="459593AE">
            <wp:extent cx="5270500" cy="4130298"/>
            <wp:effectExtent l="0" t="25400" r="0" b="8636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sectPr w:rsidR="009E2FE9" w:rsidSect="003524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56F3F"/>
    <w:multiLevelType w:val="hybridMultilevel"/>
    <w:tmpl w:val="CEC25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03"/>
    <w:rsid w:val="0002210A"/>
    <w:rsid w:val="000677E9"/>
    <w:rsid w:val="000A706F"/>
    <w:rsid w:val="000A764A"/>
    <w:rsid w:val="000E65FF"/>
    <w:rsid w:val="0011513F"/>
    <w:rsid w:val="00183264"/>
    <w:rsid w:val="001C60F4"/>
    <w:rsid w:val="00206A35"/>
    <w:rsid w:val="00230113"/>
    <w:rsid w:val="002C1F92"/>
    <w:rsid w:val="00340365"/>
    <w:rsid w:val="003477D7"/>
    <w:rsid w:val="003524E2"/>
    <w:rsid w:val="00383B48"/>
    <w:rsid w:val="00384912"/>
    <w:rsid w:val="00385975"/>
    <w:rsid w:val="003868C5"/>
    <w:rsid w:val="003D78BA"/>
    <w:rsid w:val="003F3203"/>
    <w:rsid w:val="003F5CC3"/>
    <w:rsid w:val="003F75C8"/>
    <w:rsid w:val="00405358"/>
    <w:rsid w:val="004569E1"/>
    <w:rsid w:val="00496744"/>
    <w:rsid w:val="004A2A39"/>
    <w:rsid w:val="004C0989"/>
    <w:rsid w:val="004F20C5"/>
    <w:rsid w:val="0050668F"/>
    <w:rsid w:val="005339EB"/>
    <w:rsid w:val="00547F38"/>
    <w:rsid w:val="005564A2"/>
    <w:rsid w:val="00593FED"/>
    <w:rsid w:val="005A266F"/>
    <w:rsid w:val="005D1998"/>
    <w:rsid w:val="005D6BB2"/>
    <w:rsid w:val="00610A1D"/>
    <w:rsid w:val="006410DA"/>
    <w:rsid w:val="00647E40"/>
    <w:rsid w:val="00663585"/>
    <w:rsid w:val="00676730"/>
    <w:rsid w:val="00681955"/>
    <w:rsid w:val="006E3268"/>
    <w:rsid w:val="00711E7E"/>
    <w:rsid w:val="0074634E"/>
    <w:rsid w:val="0079349B"/>
    <w:rsid w:val="00794E51"/>
    <w:rsid w:val="00797F8F"/>
    <w:rsid w:val="007A5212"/>
    <w:rsid w:val="007B0189"/>
    <w:rsid w:val="007D6AA3"/>
    <w:rsid w:val="00824D3C"/>
    <w:rsid w:val="00836EF0"/>
    <w:rsid w:val="00865C4D"/>
    <w:rsid w:val="00876F16"/>
    <w:rsid w:val="008F65FA"/>
    <w:rsid w:val="00915E5A"/>
    <w:rsid w:val="00920C47"/>
    <w:rsid w:val="0094068A"/>
    <w:rsid w:val="00946239"/>
    <w:rsid w:val="009E2FE9"/>
    <w:rsid w:val="009F643A"/>
    <w:rsid w:val="00A35D65"/>
    <w:rsid w:val="00A40175"/>
    <w:rsid w:val="00A41C66"/>
    <w:rsid w:val="00B94C40"/>
    <w:rsid w:val="00B97026"/>
    <w:rsid w:val="00BA1AEF"/>
    <w:rsid w:val="00BE612A"/>
    <w:rsid w:val="00BF08A8"/>
    <w:rsid w:val="00BF78A5"/>
    <w:rsid w:val="00CB30E9"/>
    <w:rsid w:val="00D1078D"/>
    <w:rsid w:val="00D15B56"/>
    <w:rsid w:val="00D455F3"/>
    <w:rsid w:val="00D8317C"/>
    <w:rsid w:val="00DC1551"/>
    <w:rsid w:val="00DD6BDA"/>
    <w:rsid w:val="00E72CF9"/>
    <w:rsid w:val="00E72FFC"/>
    <w:rsid w:val="00EE02DE"/>
    <w:rsid w:val="00F678D9"/>
    <w:rsid w:val="00F73EC8"/>
    <w:rsid w:val="00F92503"/>
    <w:rsid w:val="00F95AFB"/>
    <w:rsid w:val="00FA6AF5"/>
    <w:rsid w:val="00FD3001"/>
    <w:rsid w:val="00FD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9A1A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78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F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A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FB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78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F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A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FB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diagramDrawing" Target="diagrams/drawing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diagramData" Target="diagrams/data1.xml"/><Relationship Id="rId8" Type="http://schemas.openxmlformats.org/officeDocument/2006/relationships/diagramLayout" Target="diagrams/layout1.xml"/><Relationship Id="rId9" Type="http://schemas.openxmlformats.org/officeDocument/2006/relationships/diagramQuickStyle" Target="diagrams/quickStyle1.xml"/><Relationship Id="rId10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A76CC7-F36F-9346-B6CB-CE074591FD24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168EC81B-56AD-3E48-9CF9-ADDE4AF2B6A3}">
      <dgm:prSet phldrT="[Text]"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en-US">
              <a:solidFill>
                <a:schemeClr val="accent6">
                  <a:lumMod val="75000"/>
                </a:schemeClr>
              </a:solidFill>
            </a:rPr>
            <a:t>Enthusiasm, excitement, vivacity, warmth, vibrancy</a:t>
          </a:r>
        </a:p>
      </dgm:t>
    </dgm:pt>
    <dgm:pt modelId="{7FD34418-765C-3C4B-896A-49A888B5A891}" type="parTrans" cxnId="{15AF20B7-A78C-864B-A0B3-FA93B445A37B}">
      <dgm:prSet/>
      <dgm:spPr/>
      <dgm:t>
        <a:bodyPr/>
        <a:lstStyle/>
        <a:p>
          <a:endParaRPr lang="en-US"/>
        </a:p>
      </dgm:t>
    </dgm:pt>
    <dgm:pt modelId="{50E93E6E-4A09-304C-ACA6-8391A94F370F}" type="sibTrans" cxnId="{15AF20B7-A78C-864B-A0B3-FA93B445A37B}">
      <dgm:prSet/>
      <dgm:spPr/>
      <dgm:t>
        <a:bodyPr/>
        <a:lstStyle/>
        <a:p>
          <a:endParaRPr lang="en-US"/>
        </a:p>
      </dgm:t>
    </dgm:pt>
    <dgm:pt modelId="{AD96BCBA-6C8C-774B-903D-7040BEA70E46}">
      <dgm:prSet phldrT="[Text]"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en-US">
              <a:solidFill>
                <a:schemeClr val="accent4">
                  <a:lumMod val="75000"/>
                </a:schemeClr>
              </a:solidFill>
            </a:rPr>
            <a:t>Wisdom, royalty, soothing, imaginative</a:t>
          </a:r>
        </a:p>
      </dgm:t>
    </dgm:pt>
    <dgm:pt modelId="{BF6A0294-D975-8941-9108-8085BBAB58A4}" type="parTrans" cxnId="{EE548B77-D8ED-5340-A0DA-7A401153ACFC}">
      <dgm:prSet/>
      <dgm:spPr/>
      <dgm:t>
        <a:bodyPr/>
        <a:lstStyle/>
        <a:p>
          <a:endParaRPr lang="en-US"/>
        </a:p>
      </dgm:t>
    </dgm:pt>
    <dgm:pt modelId="{70885AFA-E962-374C-9233-614A2CB233D1}" type="sibTrans" cxnId="{EE548B77-D8ED-5340-A0DA-7A401153ACFC}">
      <dgm:prSet/>
      <dgm:spPr/>
      <dgm:t>
        <a:bodyPr/>
        <a:lstStyle/>
        <a:p>
          <a:endParaRPr lang="en-US"/>
        </a:p>
      </dgm:t>
    </dgm:pt>
    <dgm:pt modelId="{7133DE80-9364-AC4F-B463-91F64FE81777}">
      <dgm:prSet/>
      <dgm:spPr>
        <a:solidFill>
          <a:schemeClr val="bg1">
            <a:lumMod val="95000"/>
          </a:schemeClr>
        </a:solidFill>
        <a:ln>
          <a:solidFill>
            <a:schemeClr val="bg1">
              <a:lumMod val="95000"/>
            </a:schemeClr>
          </a:solidFill>
        </a:ln>
      </dgm:spPr>
      <dgm:t>
        <a:bodyPr/>
        <a:lstStyle/>
        <a:p>
          <a:r>
            <a:rPr lang="en-US">
              <a:solidFill>
                <a:srgbClr val="3366FF"/>
              </a:solidFill>
            </a:rPr>
            <a:t>Calm, peaceful, serene, corporate, professional, secure</a:t>
          </a:r>
        </a:p>
      </dgm:t>
    </dgm:pt>
    <dgm:pt modelId="{A7066DDB-4200-3944-B9EC-87130729E06D}" type="parTrans" cxnId="{3A47F534-97DF-1F41-833F-6CB9D93A4946}">
      <dgm:prSet/>
      <dgm:spPr/>
      <dgm:t>
        <a:bodyPr/>
        <a:lstStyle/>
        <a:p>
          <a:endParaRPr lang="en-US"/>
        </a:p>
      </dgm:t>
    </dgm:pt>
    <dgm:pt modelId="{68B69710-3144-0046-8573-A519358026A1}" type="sibTrans" cxnId="{3A47F534-97DF-1F41-833F-6CB9D93A4946}">
      <dgm:prSet/>
      <dgm:spPr/>
      <dgm:t>
        <a:bodyPr/>
        <a:lstStyle/>
        <a:p>
          <a:endParaRPr lang="en-US"/>
        </a:p>
      </dgm:t>
    </dgm:pt>
    <dgm:pt modelId="{7664FCCC-D3B1-F34C-88EB-788541A3801D}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en-US">
              <a:solidFill>
                <a:srgbClr val="D1D301"/>
              </a:solidFill>
            </a:rPr>
            <a:t>Cheerful, happy, stimulating, optimistic, youthful</a:t>
          </a:r>
        </a:p>
      </dgm:t>
    </dgm:pt>
    <dgm:pt modelId="{DCE4F920-1794-DE49-A1FD-BD446EE126DB}" type="parTrans" cxnId="{053A20B1-9000-FD45-87BF-9927E87D63DE}">
      <dgm:prSet/>
      <dgm:spPr/>
      <dgm:t>
        <a:bodyPr/>
        <a:lstStyle/>
        <a:p>
          <a:endParaRPr lang="en-US"/>
        </a:p>
      </dgm:t>
    </dgm:pt>
    <dgm:pt modelId="{75E31E69-E4AA-A041-BB2B-5AE311266356}" type="sibTrans" cxnId="{053A20B1-9000-FD45-87BF-9927E87D63DE}">
      <dgm:prSet/>
      <dgm:spPr/>
      <dgm:t>
        <a:bodyPr/>
        <a:lstStyle/>
        <a:p>
          <a:endParaRPr lang="en-US"/>
        </a:p>
      </dgm:t>
    </dgm:pt>
    <dgm:pt modelId="{C33B0C95-E073-1949-BDBC-130FC5DED604}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en-US">
              <a:solidFill>
                <a:srgbClr val="008000"/>
              </a:solidFill>
            </a:rPr>
            <a:t>Nature, eco freindly, freshness, wealth, healing, growth</a:t>
          </a:r>
        </a:p>
      </dgm:t>
    </dgm:pt>
    <dgm:pt modelId="{361F9724-F5AA-F543-ADDE-0C8FFDA112A2}" type="parTrans" cxnId="{FF0E602F-CF15-9145-A877-54E93F271BB1}">
      <dgm:prSet/>
      <dgm:spPr/>
      <dgm:t>
        <a:bodyPr/>
        <a:lstStyle/>
        <a:p>
          <a:endParaRPr lang="en-US"/>
        </a:p>
      </dgm:t>
    </dgm:pt>
    <dgm:pt modelId="{F9A94493-DFAF-3E4A-837C-84271B89F218}" type="sibTrans" cxnId="{FF0E602F-CF15-9145-A877-54E93F271BB1}">
      <dgm:prSet/>
      <dgm:spPr/>
      <dgm:t>
        <a:bodyPr/>
        <a:lstStyle/>
        <a:p>
          <a:endParaRPr lang="en-US"/>
        </a:p>
      </dgm:t>
    </dgm:pt>
    <dgm:pt modelId="{B8EB7C6A-D86F-1E49-9131-4355259CC398}">
      <dgm:prSet/>
      <dgm:spPr>
        <a:solidFill>
          <a:schemeClr val="bg1">
            <a:alpha val="79000"/>
          </a:schemeClr>
        </a:solidFill>
      </dgm:spPr>
      <dgm:t>
        <a:bodyPr/>
        <a:lstStyle/>
        <a:p>
          <a:r>
            <a:rPr lang="en-US">
              <a:solidFill>
                <a:srgbClr val="FF0000"/>
              </a:solidFill>
            </a:rPr>
            <a:t>Passionate, intense, love, urgency, fire, flambouyant, danger</a:t>
          </a:r>
        </a:p>
      </dgm:t>
    </dgm:pt>
    <dgm:pt modelId="{6B60258B-0F59-8247-838E-FCD831D8AF36}" type="parTrans" cxnId="{EE78D0C3-EF66-5142-AAA2-9902F67023DB}">
      <dgm:prSet/>
      <dgm:spPr/>
      <dgm:t>
        <a:bodyPr/>
        <a:lstStyle/>
        <a:p>
          <a:endParaRPr lang="en-US"/>
        </a:p>
      </dgm:t>
    </dgm:pt>
    <dgm:pt modelId="{5AECE789-C8BA-7E45-93A1-A20B1E879484}" type="sibTrans" cxnId="{EE78D0C3-EF66-5142-AAA2-9902F67023DB}">
      <dgm:prSet/>
      <dgm:spPr/>
      <dgm:t>
        <a:bodyPr/>
        <a:lstStyle/>
        <a:p>
          <a:endParaRPr lang="en-US"/>
        </a:p>
      </dgm:t>
    </dgm:pt>
    <dgm:pt modelId="{2673CE5B-7B60-7F42-A783-AEDD7ECA5F4E}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en-US">
              <a:solidFill>
                <a:srgbClr val="000000"/>
              </a:solidFill>
            </a:rPr>
            <a:t>Power, elegance, luxury, mystery, strength, authority</a:t>
          </a:r>
        </a:p>
      </dgm:t>
    </dgm:pt>
    <dgm:pt modelId="{4FC856E9-6334-A84B-A6F3-8E521A8E5378}" type="parTrans" cxnId="{74E76A0C-FDC8-DD41-BCA5-3BA7E0F1B0E1}">
      <dgm:prSet/>
      <dgm:spPr/>
      <dgm:t>
        <a:bodyPr/>
        <a:lstStyle/>
        <a:p>
          <a:endParaRPr lang="en-US"/>
        </a:p>
      </dgm:t>
    </dgm:pt>
    <dgm:pt modelId="{D001DAFE-6B5D-5E4C-99A1-52B518CCF605}" type="sibTrans" cxnId="{74E76A0C-FDC8-DD41-BCA5-3BA7E0F1B0E1}">
      <dgm:prSet/>
      <dgm:spPr/>
      <dgm:t>
        <a:bodyPr/>
        <a:lstStyle/>
        <a:p>
          <a:endParaRPr lang="en-US"/>
        </a:p>
      </dgm:t>
    </dgm:pt>
    <dgm:pt modelId="{E75E1CA7-8AEC-5141-A88B-0F46B807945A}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en-US">
              <a:solidFill>
                <a:srgbClr val="000000"/>
              </a:solidFill>
            </a:rPr>
            <a:t>Light, purity, sophistication, innocence, perfection</a:t>
          </a:r>
        </a:p>
      </dgm:t>
    </dgm:pt>
    <dgm:pt modelId="{85CF93EF-DC5B-6F44-B944-BD13A5ABB26D}" type="parTrans" cxnId="{8B44C793-447B-1A40-831B-C595D2226DCF}">
      <dgm:prSet/>
      <dgm:spPr/>
      <dgm:t>
        <a:bodyPr/>
        <a:lstStyle/>
        <a:p>
          <a:endParaRPr lang="en-US"/>
        </a:p>
      </dgm:t>
    </dgm:pt>
    <dgm:pt modelId="{927F8248-BF03-584F-9616-D2661761C2C4}" type="sibTrans" cxnId="{8B44C793-447B-1A40-831B-C595D2226DCF}">
      <dgm:prSet/>
      <dgm:spPr/>
      <dgm:t>
        <a:bodyPr/>
        <a:lstStyle/>
        <a:p>
          <a:endParaRPr lang="en-US"/>
        </a:p>
      </dgm:t>
    </dgm:pt>
    <dgm:pt modelId="{BCF66E26-7879-F646-B003-6F1D03D5C27B}" type="pres">
      <dgm:prSet presAssocID="{1EA76CC7-F36F-9346-B6CB-CE074591FD24}" presName="linearFlow" presStyleCnt="0">
        <dgm:presLayoutVars>
          <dgm:dir/>
          <dgm:resizeHandles val="exact"/>
        </dgm:presLayoutVars>
      </dgm:prSet>
      <dgm:spPr/>
    </dgm:pt>
    <dgm:pt modelId="{D5D544A7-9AF6-4046-969B-8578277F9B54}" type="pres">
      <dgm:prSet presAssocID="{B8EB7C6A-D86F-1E49-9131-4355259CC398}" presName="composite" presStyleCnt="0"/>
      <dgm:spPr/>
    </dgm:pt>
    <dgm:pt modelId="{CECA28F0-F976-704C-B237-BC4192DD1EA8}" type="pres">
      <dgm:prSet presAssocID="{B8EB7C6A-D86F-1E49-9131-4355259CC398}" presName="imgShp" presStyleLbl="fgImgPlace1" presStyleIdx="0" presStyleCnt="8"/>
      <dgm:spPr>
        <a:solidFill>
          <a:srgbClr val="FF0000"/>
        </a:solidFill>
      </dgm:spPr>
    </dgm:pt>
    <dgm:pt modelId="{E1F9B370-4394-1348-A90B-80AFB6CF1E0E}" type="pres">
      <dgm:prSet presAssocID="{B8EB7C6A-D86F-1E49-9131-4355259CC398}" presName="txShp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B67E75-F358-F84D-9FB5-3BBB873A2DA5}" type="pres">
      <dgm:prSet presAssocID="{5AECE789-C8BA-7E45-93A1-A20B1E879484}" presName="spacing" presStyleCnt="0"/>
      <dgm:spPr/>
    </dgm:pt>
    <dgm:pt modelId="{3B9EF32C-B439-E64B-879E-65DCF25AE089}" type="pres">
      <dgm:prSet presAssocID="{7133DE80-9364-AC4F-B463-91F64FE81777}" presName="composite" presStyleCnt="0"/>
      <dgm:spPr/>
    </dgm:pt>
    <dgm:pt modelId="{7430DA57-C11F-0A4B-929D-077113311FE3}" type="pres">
      <dgm:prSet presAssocID="{7133DE80-9364-AC4F-B463-91F64FE81777}" presName="imgShp" presStyleLbl="fgImgPlace1" presStyleIdx="1" presStyleCnt="8"/>
      <dgm:spPr>
        <a:solidFill>
          <a:srgbClr val="0000FF"/>
        </a:solidFill>
      </dgm:spPr>
    </dgm:pt>
    <dgm:pt modelId="{658EF39F-8907-564B-ABC1-D1435AABB79C}" type="pres">
      <dgm:prSet presAssocID="{7133DE80-9364-AC4F-B463-91F64FE81777}" presName="txShp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E421EA-4333-6B46-9D72-98C8CD3FAE77}" type="pres">
      <dgm:prSet presAssocID="{68B69710-3144-0046-8573-A519358026A1}" presName="spacing" presStyleCnt="0"/>
      <dgm:spPr/>
    </dgm:pt>
    <dgm:pt modelId="{FE7F56A0-5B9D-6442-B891-106F19313776}" type="pres">
      <dgm:prSet presAssocID="{7664FCCC-D3B1-F34C-88EB-788541A3801D}" presName="composite" presStyleCnt="0"/>
      <dgm:spPr/>
    </dgm:pt>
    <dgm:pt modelId="{AA1F47C2-C4F3-2F47-88EC-74DE5E00B288}" type="pres">
      <dgm:prSet presAssocID="{7664FCCC-D3B1-F34C-88EB-788541A3801D}" presName="imgShp" presStyleLbl="fgImgPlace1" presStyleIdx="2" presStyleCnt="8"/>
      <dgm:spPr>
        <a:solidFill>
          <a:srgbClr val="FFFF00"/>
        </a:solidFill>
      </dgm:spPr>
    </dgm:pt>
    <dgm:pt modelId="{6C749B9A-7E27-9E49-B1C1-238E59456002}" type="pres">
      <dgm:prSet presAssocID="{7664FCCC-D3B1-F34C-88EB-788541A3801D}" presName="txShp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035F3C-16DA-FD4D-A603-6F22EF036098}" type="pres">
      <dgm:prSet presAssocID="{75E31E69-E4AA-A041-BB2B-5AE311266356}" presName="spacing" presStyleCnt="0"/>
      <dgm:spPr/>
    </dgm:pt>
    <dgm:pt modelId="{0B0D75BA-B16A-804C-8586-CCE0D4F7B4EF}" type="pres">
      <dgm:prSet presAssocID="{C33B0C95-E073-1949-BDBC-130FC5DED604}" presName="composite" presStyleCnt="0"/>
      <dgm:spPr/>
    </dgm:pt>
    <dgm:pt modelId="{2BB6DB2F-477F-EA4D-B018-9EAA53089AC0}" type="pres">
      <dgm:prSet presAssocID="{C33B0C95-E073-1949-BDBC-130FC5DED604}" presName="imgShp" presStyleLbl="fgImgPlace1" presStyleIdx="3" presStyleCnt="8"/>
      <dgm:spPr>
        <a:solidFill>
          <a:srgbClr val="008000"/>
        </a:solidFill>
      </dgm:spPr>
    </dgm:pt>
    <dgm:pt modelId="{B05C3B50-4571-9443-9FA4-2BB6D56E1AF0}" type="pres">
      <dgm:prSet presAssocID="{C33B0C95-E073-1949-BDBC-130FC5DED604}" presName="txShp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979FAEA-7C5B-3643-A7C4-F9751C22D95D}" type="pres">
      <dgm:prSet presAssocID="{F9A94493-DFAF-3E4A-837C-84271B89F218}" presName="spacing" presStyleCnt="0"/>
      <dgm:spPr/>
    </dgm:pt>
    <dgm:pt modelId="{C9821C66-CD6F-A647-9B91-BC3421B935D5}" type="pres">
      <dgm:prSet presAssocID="{168EC81B-56AD-3E48-9CF9-ADDE4AF2B6A3}" presName="composite" presStyleCnt="0"/>
      <dgm:spPr/>
    </dgm:pt>
    <dgm:pt modelId="{E3C8EFFA-E9B8-3D4E-944A-935827FC4633}" type="pres">
      <dgm:prSet presAssocID="{168EC81B-56AD-3E48-9CF9-ADDE4AF2B6A3}" presName="imgShp" presStyleLbl="fgImgPlace1" presStyleIdx="4" presStyleCnt="8"/>
      <dgm:spPr>
        <a:solidFill>
          <a:schemeClr val="accent6">
            <a:lumMod val="75000"/>
          </a:schemeClr>
        </a:solidFill>
      </dgm:spPr>
    </dgm:pt>
    <dgm:pt modelId="{6A43C48A-A473-4346-B29B-38481565F809}" type="pres">
      <dgm:prSet presAssocID="{168EC81B-56AD-3E48-9CF9-ADDE4AF2B6A3}" presName="txShp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AF66C1F-888C-9945-9DCC-59DC51EA03C9}" type="pres">
      <dgm:prSet presAssocID="{50E93E6E-4A09-304C-ACA6-8391A94F370F}" presName="spacing" presStyleCnt="0"/>
      <dgm:spPr/>
    </dgm:pt>
    <dgm:pt modelId="{90772022-C5FE-174A-9A98-32CE19C4BD3D}" type="pres">
      <dgm:prSet presAssocID="{AD96BCBA-6C8C-774B-903D-7040BEA70E46}" presName="composite" presStyleCnt="0"/>
      <dgm:spPr/>
    </dgm:pt>
    <dgm:pt modelId="{3CA1999F-27F8-114E-AB1B-6AD8FD628508}" type="pres">
      <dgm:prSet presAssocID="{AD96BCBA-6C8C-774B-903D-7040BEA70E46}" presName="imgShp" presStyleLbl="fgImgPlace1" presStyleIdx="5" presStyleCnt="8"/>
      <dgm:spPr>
        <a:solidFill>
          <a:schemeClr val="accent4">
            <a:lumMod val="75000"/>
          </a:schemeClr>
        </a:solidFill>
      </dgm:spPr>
    </dgm:pt>
    <dgm:pt modelId="{04045E21-9B1B-8A4C-B943-63F580BA0C0B}" type="pres">
      <dgm:prSet presAssocID="{AD96BCBA-6C8C-774B-903D-7040BEA70E46}" presName="txShp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F07BB05-4ACF-5C46-BDFE-17FA434440A3}" type="pres">
      <dgm:prSet presAssocID="{70885AFA-E962-374C-9233-614A2CB233D1}" presName="spacing" presStyleCnt="0"/>
      <dgm:spPr/>
    </dgm:pt>
    <dgm:pt modelId="{07216A41-FAB7-6849-9AB5-BBA22DCAF16F}" type="pres">
      <dgm:prSet presAssocID="{2673CE5B-7B60-7F42-A783-AEDD7ECA5F4E}" presName="composite" presStyleCnt="0"/>
      <dgm:spPr/>
    </dgm:pt>
    <dgm:pt modelId="{4D8B8EBF-61B8-A945-A793-48934E8CB86D}" type="pres">
      <dgm:prSet presAssocID="{2673CE5B-7B60-7F42-A783-AEDD7ECA5F4E}" presName="imgShp" presStyleLbl="fgImgPlace1" presStyleIdx="6" presStyleCnt="8"/>
      <dgm:spPr>
        <a:solidFill>
          <a:schemeClr val="tx1">
            <a:lumMod val="95000"/>
            <a:lumOff val="5000"/>
          </a:schemeClr>
        </a:solidFill>
      </dgm:spPr>
    </dgm:pt>
    <dgm:pt modelId="{D607E258-C771-FA44-B22A-DA1152FA9054}" type="pres">
      <dgm:prSet presAssocID="{2673CE5B-7B60-7F42-A783-AEDD7ECA5F4E}" presName="txShp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2DCC76-D363-ED41-A20A-D5978C861E96}" type="pres">
      <dgm:prSet presAssocID="{D001DAFE-6B5D-5E4C-99A1-52B518CCF605}" presName="spacing" presStyleCnt="0"/>
      <dgm:spPr/>
    </dgm:pt>
    <dgm:pt modelId="{0CFD1F65-9B05-5946-8501-672C02B787A3}" type="pres">
      <dgm:prSet presAssocID="{E75E1CA7-8AEC-5141-A88B-0F46B807945A}" presName="composite" presStyleCnt="0"/>
      <dgm:spPr/>
    </dgm:pt>
    <dgm:pt modelId="{4A8AD0E8-5349-EA42-B04E-B1887ACAC1D0}" type="pres">
      <dgm:prSet presAssocID="{E75E1CA7-8AEC-5141-A88B-0F46B807945A}" presName="imgShp" presStyleLbl="fgImgPlace1" presStyleIdx="7" presStyleCnt="8"/>
      <dgm:spPr>
        <a:solidFill>
          <a:schemeClr val="bg1"/>
        </a:solidFill>
      </dgm:spPr>
    </dgm:pt>
    <dgm:pt modelId="{A22BE262-354C-1044-B056-AE65F1FEA8CB}" type="pres">
      <dgm:prSet presAssocID="{E75E1CA7-8AEC-5141-A88B-0F46B807945A}" presName="txShp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B44C793-447B-1A40-831B-C595D2226DCF}" srcId="{1EA76CC7-F36F-9346-B6CB-CE074591FD24}" destId="{E75E1CA7-8AEC-5141-A88B-0F46B807945A}" srcOrd="7" destOrd="0" parTransId="{85CF93EF-DC5B-6F44-B944-BD13A5ABB26D}" sibTransId="{927F8248-BF03-584F-9616-D2661761C2C4}"/>
    <dgm:cxn modelId="{EBD68451-C33A-E841-A3FF-2860AD3121A8}" type="presOf" srcId="{2673CE5B-7B60-7F42-A783-AEDD7ECA5F4E}" destId="{D607E258-C771-FA44-B22A-DA1152FA9054}" srcOrd="0" destOrd="0" presId="urn:microsoft.com/office/officeart/2005/8/layout/vList3"/>
    <dgm:cxn modelId="{EE78D0C3-EF66-5142-AAA2-9902F67023DB}" srcId="{1EA76CC7-F36F-9346-B6CB-CE074591FD24}" destId="{B8EB7C6A-D86F-1E49-9131-4355259CC398}" srcOrd="0" destOrd="0" parTransId="{6B60258B-0F59-8247-838E-FCD831D8AF36}" sibTransId="{5AECE789-C8BA-7E45-93A1-A20B1E879484}"/>
    <dgm:cxn modelId="{4C8DEFFC-B643-9943-BC47-9E78B8B3A773}" type="presOf" srcId="{7133DE80-9364-AC4F-B463-91F64FE81777}" destId="{658EF39F-8907-564B-ABC1-D1435AABB79C}" srcOrd="0" destOrd="0" presId="urn:microsoft.com/office/officeart/2005/8/layout/vList3"/>
    <dgm:cxn modelId="{053A20B1-9000-FD45-87BF-9927E87D63DE}" srcId="{1EA76CC7-F36F-9346-B6CB-CE074591FD24}" destId="{7664FCCC-D3B1-F34C-88EB-788541A3801D}" srcOrd="2" destOrd="0" parTransId="{DCE4F920-1794-DE49-A1FD-BD446EE126DB}" sibTransId="{75E31E69-E4AA-A041-BB2B-5AE311266356}"/>
    <dgm:cxn modelId="{3A47F534-97DF-1F41-833F-6CB9D93A4946}" srcId="{1EA76CC7-F36F-9346-B6CB-CE074591FD24}" destId="{7133DE80-9364-AC4F-B463-91F64FE81777}" srcOrd="1" destOrd="0" parTransId="{A7066DDB-4200-3944-B9EC-87130729E06D}" sibTransId="{68B69710-3144-0046-8573-A519358026A1}"/>
    <dgm:cxn modelId="{15AF20B7-A78C-864B-A0B3-FA93B445A37B}" srcId="{1EA76CC7-F36F-9346-B6CB-CE074591FD24}" destId="{168EC81B-56AD-3E48-9CF9-ADDE4AF2B6A3}" srcOrd="4" destOrd="0" parTransId="{7FD34418-765C-3C4B-896A-49A888B5A891}" sibTransId="{50E93E6E-4A09-304C-ACA6-8391A94F370F}"/>
    <dgm:cxn modelId="{AF8846F3-576A-DB43-8C03-71E6A0B8C3BD}" type="presOf" srcId="{7664FCCC-D3B1-F34C-88EB-788541A3801D}" destId="{6C749B9A-7E27-9E49-B1C1-238E59456002}" srcOrd="0" destOrd="0" presId="urn:microsoft.com/office/officeart/2005/8/layout/vList3"/>
    <dgm:cxn modelId="{F43CEC35-F159-2F4F-890C-2B8C5B327635}" type="presOf" srcId="{B8EB7C6A-D86F-1E49-9131-4355259CC398}" destId="{E1F9B370-4394-1348-A90B-80AFB6CF1E0E}" srcOrd="0" destOrd="0" presId="urn:microsoft.com/office/officeart/2005/8/layout/vList3"/>
    <dgm:cxn modelId="{54A196EC-7342-0047-81C2-17D20D175AE8}" type="presOf" srcId="{1EA76CC7-F36F-9346-B6CB-CE074591FD24}" destId="{BCF66E26-7879-F646-B003-6F1D03D5C27B}" srcOrd="0" destOrd="0" presId="urn:microsoft.com/office/officeart/2005/8/layout/vList3"/>
    <dgm:cxn modelId="{FF0E602F-CF15-9145-A877-54E93F271BB1}" srcId="{1EA76CC7-F36F-9346-B6CB-CE074591FD24}" destId="{C33B0C95-E073-1949-BDBC-130FC5DED604}" srcOrd="3" destOrd="0" parTransId="{361F9724-F5AA-F543-ADDE-0C8FFDA112A2}" sibTransId="{F9A94493-DFAF-3E4A-837C-84271B89F218}"/>
    <dgm:cxn modelId="{D41D7E8E-86C6-004A-94B4-4F2D8FAB9EA4}" type="presOf" srcId="{AD96BCBA-6C8C-774B-903D-7040BEA70E46}" destId="{04045E21-9B1B-8A4C-B943-63F580BA0C0B}" srcOrd="0" destOrd="0" presId="urn:microsoft.com/office/officeart/2005/8/layout/vList3"/>
    <dgm:cxn modelId="{7CE94801-0A6D-B248-80DC-A7A6C96EC21A}" type="presOf" srcId="{168EC81B-56AD-3E48-9CF9-ADDE4AF2B6A3}" destId="{6A43C48A-A473-4346-B29B-38481565F809}" srcOrd="0" destOrd="0" presId="urn:microsoft.com/office/officeart/2005/8/layout/vList3"/>
    <dgm:cxn modelId="{59C0D546-267B-704E-AEB1-6BDF05863367}" type="presOf" srcId="{E75E1CA7-8AEC-5141-A88B-0F46B807945A}" destId="{A22BE262-354C-1044-B056-AE65F1FEA8CB}" srcOrd="0" destOrd="0" presId="urn:microsoft.com/office/officeart/2005/8/layout/vList3"/>
    <dgm:cxn modelId="{EE548B77-D8ED-5340-A0DA-7A401153ACFC}" srcId="{1EA76CC7-F36F-9346-B6CB-CE074591FD24}" destId="{AD96BCBA-6C8C-774B-903D-7040BEA70E46}" srcOrd="5" destOrd="0" parTransId="{BF6A0294-D975-8941-9108-8085BBAB58A4}" sibTransId="{70885AFA-E962-374C-9233-614A2CB233D1}"/>
    <dgm:cxn modelId="{C1CF1696-3341-2449-8844-434ADFAC7EEB}" type="presOf" srcId="{C33B0C95-E073-1949-BDBC-130FC5DED604}" destId="{B05C3B50-4571-9443-9FA4-2BB6D56E1AF0}" srcOrd="0" destOrd="0" presId="urn:microsoft.com/office/officeart/2005/8/layout/vList3"/>
    <dgm:cxn modelId="{74E76A0C-FDC8-DD41-BCA5-3BA7E0F1B0E1}" srcId="{1EA76CC7-F36F-9346-B6CB-CE074591FD24}" destId="{2673CE5B-7B60-7F42-A783-AEDD7ECA5F4E}" srcOrd="6" destOrd="0" parTransId="{4FC856E9-6334-A84B-A6F3-8E521A8E5378}" sibTransId="{D001DAFE-6B5D-5E4C-99A1-52B518CCF605}"/>
    <dgm:cxn modelId="{2070166F-2FB0-2B4C-A912-62365F2EB787}" type="presParOf" srcId="{BCF66E26-7879-F646-B003-6F1D03D5C27B}" destId="{D5D544A7-9AF6-4046-969B-8578277F9B54}" srcOrd="0" destOrd="0" presId="urn:microsoft.com/office/officeart/2005/8/layout/vList3"/>
    <dgm:cxn modelId="{016CD885-E36D-0642-B51F-81F244894AF5}" type="presParOf" srcId="{D5D544A7-9AF6-4046-969B-8578277F9B54}" destId="{CECA28F0-F976-704C-B237-BC4192DD1EA8}" srcOrd="0" destOrd="0" presId="urn:microsoft.com/office/officeart/2005/8/layout/vList3"/>
    <dgm:cxn modelId="{B4D2C524-AD25-884F-BD29-C09332B51A15}" type="presParOf" srcId="{D5D544A7-9AF6-4046-969B-8578277F9B54}" destId="{E1F9B370-4394-1348-A90B-80AFB6CF1E0E}" srcOrd="1" destOrd="0" presId="urn:microsoft.com/office/officeart/2005/8/layout/vList3"/>
    <dgm:cxn modelId="{EEFDC5C0-8949-C94F-A92F-64A8CCB6B860}" type="presParOf" srcId="{BCF66E26-7879-F646-B003-6F1D03D5C27B}" destId="{B3B67E75-F358-F84D-9FB5-3BBB873A2DA5}" srcOrd="1" destOrd="0" presId="urn:microsoft.com/office/officeart/2005/8/layout/vList3"/>
    <dgm:cxn modelId="{A9A42B6A-7770-A34F-B1CB-0D3F4796E008}" type="presParOf" srcId="{BCF66E26-7879-F646-B003-6F1D03D5C27B}" destId="{3B9EF32C-B439-E64B-879E-65DCF25AE089}" srcOrd="2" destOrd="0" presId="urn:microsoft.com/office/officeart/2005/8/layout/vList3"/>
    <dgm:cxn modelId="{944E2A30-C90B-9541-BF29-D63EFF83D05D}" type="presParOf" srcId="{3B9EF32C-B439-E64B-879E-65DCF25AE089}" destId="{7430DA57-C11F-0A4B-929D-077113311FE3}" srcOrd="0" destOrd="0" presId="urn:microsoft.com/office/officeart/2005/8/layout/vList3"/>
    <dgm:cxn modelId="{B0DAEC6C-B122-0246-AC65-9F210480C69D}" type="presParOf" srcId="{3B9EF32C-B439-E64B-879E-65DCF25AE089}" destId="{658EF39F-8907-564B-ABC1-D1435AABB79C}" srcOrd="1" destOrd="0" presId="urn:microsoft.com/office/officeart/2005/8/layout/vList3"/>
    <dgm:cxn modelId="{2732EA24-9780-8345-B4F5-15BC08C4BCAA}" type="presParOf" srcId="{BCF66E26-7879-F646-B003-6F1D03D5C27B}" destId="{6FE421EA-4333-6B46-9D72-98C8CD3FAE77}" srcOrd="3" destOrd="0" presId="urn:microsoft.com/office/officeart/2005/8/layout/vList3"/>
    <dgm:cxn modelId="{0D98CFFE-E0A8-424F-B5EE-44F425946571}" type="presParOf" srcId="{BCF66E26-7879-F646-B003-6F1D03D5C27B}" destId="{FE7F56A0-5B9D-6442-B891-106F19313776}" srcOrd="4" destOrd="0" presId="urn:microsoft.com/office/officeart/2005/8/layout/vList3"/>
    <dgm:cxn modelId="{5FDC1FBA-6570-1C46-B8E1-489C1DD7C7E9}" type="presParOf" srcId="{FE7F56A0-5B9D-6442-B891-106F19313776}" destId="{AA1F47C2-C4F3-2F47-88EC-74DE5E00B288}" srcOrd="0" destOrd="0" presId="urn:microsoft.com/office/officeart/2005/8/layout/vList3"/>
    <dgm:cxn modelId="{FE17DFB7-602F-0D4F-A131-4CD7A32718A0}" type="presParOf" srcId="{FE7F56A0-5B9D-6442-B891-106F19313776}" destId="{6C749B9A-7E27-9E49-B1C1-238E59456002}" srcOrd="1" destOrd="0" presId="urn:microsoft.com/office/officeart/2005/8/layout/vList3"/>
    <dgm:cxn modelId="{7A1C6741-474C-5049-82A5-39D07EE5B946}" type="presParOf" srcId="{BCF66E26-7879-F646-B003-6F1D03D5C27B}" destId="{5C035F3C-16DA-FD4D-A603-6F22EF036098}" srcOrd="5" destOrd="0" presId="urn:microsoft.com/office/officeart/2005/8/layout/vList3"/>
    <dgm:cxn modelId="{837A3BBC-8E0C-794C-8A07-384E8CA7119F}" type="presParOf" srcId="{BCF66E26-7879-F646-B003-6F1D03D5C27B}" destId="{0B0D75BA-B16A-804C-8586-CCE0D4F7B4EF}" srcOrd="6" destOrd="0" presId="urn:microsoft.com/office/officeart/2005/8/layout/vList3"/>
    <dgm:cxn modelId="{F836E046-2924-D643-9CC5-263E51418F5C}" type="presParOf" srcId="{0B0D75BA-B16A-804C-8586-CCE0D4F7B4EF}" destId="{2BB6DB2F-477F-EA4D-B018-9EAA53089AC0}" srcOrd="0" destOrd="0" presId="urn:microsoft.com/office/officeart/2005/8/layout/vList3"/>
    <dgm:cxn modelId="{E70DE545-4C79-6A47-A628-8F3F46C692C6}" type="presParOf" srcId="{0B0D75BA-B16A-804C-8586-CCE0D4F7B4EF}" destId="{B05C3B50-4571-9443-9FA4-2BB6D56E1AF0}" srcOrd="1" destOrd="0" presId="urn:microsoft.com/office/officeart/2005/8/layout/vList3"/>
    <dgm:cxn modelId="{E7A4E5ED-5B50-604B-BBBF-98E9B2BA02E0}" type="presParOf" srcId="{BCF66E26-7879-F646-B003-6F1D03D5C27B}" destId="{D979FAEA-7C5B-3643-A7C4-F9751C22D95D}" srcOrd="7" destOrd="0" presId="urn:microsoft.com/office/officeart/2005/8/layout/vList3"/>
    <dgm:cxn modelId="{F67BE051-DB1D-894F-A149-1F02AF0BC356}" type="presParOf" srcId="{BCF66E26-7879-F646-B003-6F1D03D5C27B}" destId="{C9821C66-CD6F-A647-9B91-BC3421B935D5}" srcOrd="8" destOrd="0" presId="urn:microsoft.com/office/officeart/2005/8/layout/vList3"/>
    <dgm:cxn modelId="{A8A82B18-8DA6-EE42-B990-4BA9C9E5F8E4}" type="presParOf" srcId="{C9821C66-CD6F-A647-9B91-BC3421B935D5}" destId="{E3C8EFFA-E9B8-3D4E-944A-935827FC4633}" srcOrd="0" destOrd="0" presId="urn:microsoft.com/office/officeart/2005/8/layout/vList3"/>
    <dgm:cxn modelId="{2832B405-ABE3-EA44-89AE-E39F5F96094C}" type="presParOf" srcId="{C9821C66-CD6F-A647-9B91-BC3421B935D5}" destId="{6A43C48A-A473-4346-B29B-38481565F809}" srcOrd="1" destOrd="0" presId="urn:microsoft.com/office/officeart/2005/8/layout/vList3"/>
    <dgm:cxn modelId="{D6E79430-939C-3C46-A1A3-3A6D01F734A2}" type="presParOf" srcId="{BCF66E26-7879-F646-B003-6F1D03D5C27B}" destId="{3AF66C1F-888C-9945-9DCC-59DC51EA03C9}" srcOrd="9" destOrd="0" presId="urn:microsoft.com/office/officeart/2005/8/layout/vList3"/>
    <dgm:cxn modelId="{2817B4BA-8C23-B344-ACF2-4F89BE4504BD}" type="presParOf" srcId="{BCF66E26-7879-F646-B003-6F1D03D5C27B}" destId="{90772022-C5FE-174A-9A98-32CE19C4BD3D}" srcOrd="10" destOrd="0" presId="urn:microsoft.com/office/officeart/2005/8/layout/vList3"/>
    <dgm:cxn modelId="{70BEA9AA-C22B-384C-9DEF-72E4685BD6B1}" type="presParOf" srcId="{90772022-C5FE-174A-9A98-32CE19C4BD3D}" destId="{3CA1999F-27F8-114E-AB1B-6AD8FD628508}" srcOrd="0" destOrd="0" presId="urn:microsoft.com/office/officeart/2005/8/layout/vList3"/>
    <dgm:cxn modelId="{5524E660-EBB2-E341-A74D-CA68F1D192C3}" type="presParOf" srcId="{90772022-C5FE-174A-9A98-32CE19C4BD3D}" destId="{04045E21-9B1B-8A4C-B943-63F580BA0C0B}" srcOrd="1" destOrd="0" presId="urn:microsoft.com/office/officeart/2005/8/layout/vList3"/>
    <dgm:cxn modelId="{44DB4044-5F9A-3F4B-BBB8-27B98ABAB8BE}" type="presParOf" srcId="{BCF66E26-7879-F646-B003-6F1D03D5C27B}" destId="{8F07BB05-4ACF-5C46-BDFE-17FA434440A3}" srcOrd="11" destOrd="0" presId="urn:microsoft.com/office/officeart/2005/8/layout/vList3"/>
    <dgm:cxn modelId="{B2871958-4A26-5C49-A917-B5D9EB812184}" type="presParOf" srcId="{BCF66E26-7879-F646-B003-6F1D03D5C27B}" destId="{07216A41-FAB7-6849-9AB5-BBA22DCAF16F}" srcOrd="12" destOrd="0" presId="urn:microsoft.com/office/officeart/2005/8/layout/vList3"/>
    <dgm:cxn modelId="{9F7800E5-6DE6-C943-B801-812F10E2BC5E}" type="presParOf" srcId="{07216A41-FAB7-6849-9AB5-BBA22DCAF16F}" destId="{4D8B8EBF-61B8-A945-A793-48934E8CB86D}" srcOrd="0" destOrd="0" presId="urn:microsoft.com/office/officeart/2005/8/layout/vList3"/>
    <dgm:cxn modelId="{5524DDF9-1046-CA4F-8854-D078CF4F9889}" type="presParOf" srcId="{07216A41-FAB7-6849-9AB5-BBA22DCAF16F}" destId="{D607E258-C771-FA44-B22A-DA1152FA9054}" srcOrd="1" destOrd="0" presId="urn:microsoft.com/office/officeart/2005/8/layout/vList3"/>
    <dgm:cxn modelId="{6DF281A4-C520-B342-A9FB-F0A9C41D8134}" type="presParOf" srcId="{BCF66E26-7879-F646-B003-6F1D03D5C27B}" destId="{202DCC76-D363-ED41-A20A-D5978C861E96}" srcOrd="13" destOrd="0" presId="urn:microsoft.com/office/officeart/2005/8/layout/vList3"/>
    <dgm:cxn modelId="{83764425-EB59-0846-BB60-45E9DC8852EE}" type="presParOf" srcId="{BCF66E26-7879-F646-B003-6F1D03D5C27B}" destId="{0CFD1F65-9B05-5946-8501-672C02B787A3}" srcOrd="14" destOrd="0" presId="urn:microsoft.com/office/officeart/2005/8/layout/vList3"/>
    <dgm:cxn modelId="{83435508-C992-4B46-A9D7-38CA5CECB81F}" type="presParOf" srcId="{0CFD1F65-9B05-5946-8501-672C02B787A3}" destId="{4A8AD0E8-5349-EA42-B04E-B1887ACAC1D0}" srcOrd="0" destOrd="0" presId="urn:microsoft.com/office/officeart/2005/8/layout/vList3"/>
    <dgm:cxn modelId="{60F825B8-BFF5-8B4A-BD45-E94E3D282F8B}" type="presParOf" srcId="{0CFD1F65-9B05-5946-8501-672C02B787A3}" destId="{A22BE262-354C-1044-B056-AE65F1FEA8CB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F9B370-4394-1348-A90B-80AFB6CF1E0E}">
      <dsp:nvSpPr>
        <dsp:cNvPr id="0" name=""/>
        <dsp:cNvSpPr/>
      </dsp:nvSpPr>
      <dsp:spPr>
        <a:xfrm rot="10800000">
          <a:off x="985077" y="1457"/>
          <a:ext cx="3504882" cy="409074"/>
        </a:xfrm>
        <a:prstGeom prst="homePlate">
          <a:avLst/>
        </a:prstGeom>
        <a:solidFill>
          <a:schemeClr val="bg1">
            <a:alpha val="79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rgbClr val="FF0000"/>
              </a:solidFill>
            </a:rPr>
            <a:t>Passionate, intense, love, urgency, fire, flambouyant, danger</a:t>
          </a:r>
        </a:p>
      </dsp:txBody>
      <dsp:txXfrm rot="10800000">
        <a:off x="1087345" y="1457"/>
        <a:ext cx="3402614" cy="409074"/>
      </dsp:txXfrm>
    </dsp:sp>
    <dsp:sp modelId="{CECA28F0-F976-704C-B237-BC4192DD1EA8}">
      <dsp:nvSpPr>
        <dsp:cNvPr id="0" name=""/>
        <dsp:cNvSpPr/>
      </dsp:nvSpPr>
      <dsp:spPr>
        <a:xfrm>
          <a:off x="780540" y="1457"/>
          <a:ext cx="409074" cy="409074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58EF39F-8907-564B-ABC1-D1435AABB79C}">
      <dsp:nvSpPr>
        <dsp:cNvPr id="0" name=""/>
        <dsp:cNvSpPr/>
      </dsp:nvSpPr>
      <dsp:spPr>
        <a:xfrm rot="10800000">
          <a:off x="985077" y="532644"/>
          <a:ext cx="3504882" cy="409074"/>
        </a:xfrm>
        <a:prstGeom prst="homePlate">
          <a:avLst/>
        </a:prstGeom>
        <a:solidFill>
          <a:schemeClr val="bg1">
            <a:lumMod val="95000"/>
          </a:schemeClr>
        </a:solidFill>
        <a:ln>
          <a:solidFill>
            <a:schemeClr val="bg1">
              <a:lumMod val="9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rgbClr val="3366FF"/>
              </a:solidFill>
            </a:rPr>
            <a:t>Calm, peaceful, serene, corporate, professional, secure</a:t>
          </a:r>
        </a:p>
      </dsp:txBody>
      <dsp:txXfrm rot="10800000">
        <a:off x="1087345" y="532644"/>
        <a:ext cx="3402614" cy="409074"/>
      </dsp:txXfrm>
    </dsp:sp>
    <dsp:sp modelId="{7430DA57-C11F-0A4B-929D-077113311FE3}">
      <dsp:nvSpPr>
        <dsp:cNvPr id="0" name=""/>
        <dsp:cNvSpPr/>
      </dsp:nvSpPr>
      <dsp:spPr>
        <a:xfrm>
          <a:off x="780540" y="532644"/>
          <a:ext cx="409074" cy="409074"/>
        </a:xfrm>
        <a:prstGeom prst="ellipse">
          <a:avLst/>
        </a:prstGeom>
        <a:solidFill>
          <a:srgbClr val="0000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C749B9A-7E27-9E49-B1C1-238E59456002}">
      <dsp:nvSpPr>
        <dsp:cNvPr id="0" name=""/>
        <dsp:cNvSpPr/>
      </dsp:nvSpPr>
      <dsp:spPr>
        <a:xfrm rot="10800000">
          <a:off x="985077" y="1063831"/>
          <a:ext cx="3504882" cy="409074"/>
        </a:xfrm>
        <a:prstGeom prst="homePlate">
          <a:avLst/>
        </a:prstGeom>
        <a:solidFill>
          <a:schemeClr val="bg1">
            <a:lumMod val="9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rgbClr val="D1D301"/>
              </a:solidFill>
            </a:rPr>
            <a:t>Cheerful, happy, stimulating, optimistic, youthful</a:t>
          </a:r>
        </a:p>
      </dsp:txBody>
      <dsp:txXfrm rot="10800000">
        <a:off x="1087345" y="1063831"/>
        <a:ext cx="3402614" cy="409074"/>
      </dsp:txXfrm>
    </dsp:sp>
    <dsp:sp modelId="{AA1F47C2-C4F3-2F47-88EC-74DE5E00B288}">
      <dsp:nvSpPr>
        <dsp:cNvPr id="0" name=""/>
        <dsp:cNvSpPr/>
      </dsp:nvSpPr>
      <dsp:spPr>
        <a:xfrm>
          <a:off x="780540" y="1063831"/>
          <a:ext cx="409074" cy="409074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05C3B50-4571-9443-9FA4-2BB6D56E1AF0}">
      <dsp:nvSpPr>
        <dsp:cNvPr id="0" name=""/>
        <dsp:cNvSpPr/>
      </dsp:nvSpPr>
      <dsp:spPr>
        <a:xfrm rot="10800000">
          <a:off x="985077" y="1595018"/>
          <a:ext cx="3504882" cy="409074"/>
        </a:xfrm>
        <a:prstGeom prst="homePlate">
          <a:avLst/>
        </a:prstGeom>
        <a:solidFill>
          <a:schemeClr val="bg1">
            <a:lumMod val="9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rgbClr val="008000"/>
              </a:solidFill>
            </a:rPr>
            <a:t>Nature, eco freindly, freshness, wealth, healing, growth</a:t>
          </a:r>
        </a:p>
      </dsp:txBody>
      <dsp:txXfrm rot="10800000">
        <a:off x="1087345" y="1595018"/>
        <a:ext cx="3402614" cy="409074"/>
      </dsp:txXfrm>
    </dsp:sp>
    <dsp:sp modelId="{2BB6DB2F-477F-EA4D-B018-9EAA53089AC0}">
      <dsp:nvSpPr>
        <dsp:cNvPr id="0" name=""/>
        <dsp:cNvSpPr/>
      </dsp:nvSpPr>
      <dsp:spPr>
        <a:xfrm>
          <a:off x="780540" y="1595018"/>
          <a:ext cx="409074" cy="409074"/>
        </a:xfrm>
        <a:prstGeom prst="ellipse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A43C48A-A473-4346-B29B-38481565F809}">
      <dsp:nvSpPr>
        <dsp:cNvPr id="0" name=""/>
        <dsp:cNvSpPr/>
      </dsp:nvSpPr>
      <dsp:spPr>
        <a:xfrm rot="10800000">
          <a:off x="985077" y="2126204"/>
          <a:ext cx="3504882" cy="409074"/>
        </a:xfrm>
        <a:prstGeom prst="homePlate">
          <a:avLst/>
        </a:prstGeom>
        <a:solidFill>
          <a:schemeClr val="bg1">
            <a:lumMod val="9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accent6">
                  <a:lumMod val="75000"/>
                </a:schemeClr>
              </a:solidFill>
            </a:rPr>
            <a:t>Enthusiasm, excitement, vivacity, warmth, vibrancy</a:t>
          </a:r>
        </a:p>
      </dsp:txBody>
      <dsp:txXfrm rot="10800000">
        <a:off x="1087345" y="2126204"/>
        <a:ext cx="3402614" cy="409074"/>
      </dsp:txXfrm>
    </dsp:sp>
    <dsp:sp modelId="{E3C8EFFA-E9B8-3D4E-944A-935827FC4633}">
      <dsp:nvSpPr>
        <dsp:cNvPr id="0" name=""/>
        <dsp:cNvSpPr/>
      </dsp:nvSpPr>
      <dsp:spPr>
        <a:xfrm>
          <a:off x="780540" y="2126204"/>
          <a:ext cx="409074" cy="409074"/>
        </a:xfrm>
        <a:prstGeom prst="ellipse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4045E21-9B1B-8A4C-B943-63F580BA0C0B}">
      <dsp:nvSpPr>
        <dsp:cNvPr id="0" name=""/>
        <dsp:cNvSpPr/>
      </dsp:nvSpPr>
      <dsp:spPr>
        <a:xfrm rot="10800000">
          <a:off x="985077" y="2657391"/>
          <a:ext cx="3504882" cy="409074"/>
        </a:xfrm>
        <a:prstGeom prst="homePlate">
          <a:avLst/>
        </a:prstGeom>
        <a:solidFill>
          <a:schemeClr val="bg1">
            <a:lumMod val="9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accent4">
                  <a:lumMod val="75000"/>
                </a:schemeClr>
              </a:solidFill>
            </a:rPr>
            <a:t>Wisdom, royalty, soothing, imaginative</a:t>
          </a:r>
        </a:p>
      </dsp:txBody>
      <dsp:txXfrm rot="10800000">
        <a:off x="1087345" y="2657391"/>
        <a:ext cx="3402614" cy="409074"/>
      </dsp:txXfrm>
    </dsp:sp>
    <dsp:sp modelId="{3CA1999F-27F8-114E-AB1B-6AD8FD628508}">
      <dsp:nvSpPr>
        <dsp:cNvPr id="0" name=""/>
        <dsp:cNvSpPr/>
      </dsp:nvSpPr>
      <dsp:spPr>
        <a:xfrm>
          <a:off x="780540" y="2657391"/>
          <a:ext cx="409074" cy="409074"/>
        </a:xfrm>
        <a:prstGeom prst="ellipse">
          <a:avLst/>
        </a:prstGeom>
        <a:solidFill>
          <a:schemeClr val="accent4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607E258-C771-FA44-B22A-DA1152FA9054}">
      <dsp:nvSpPr>
        <dsp:cNvPr id="0" name=""/>
        <dsp:cNvSpPr/>
      </dsp:nvSpPr>
      <dsp:spPr>
        <a:xfrm rot="10800000">
          <a:off x="985077" y="3188578"/>
          <a:ext cx="3504882" cy="409074"/>
        </a:xfrm>
        <a:prstGeom prst="homePlate">
          <a:avLst/>
        </a:prstGeom>
        <a:solidFill>
          <a:schemeClr val="bg1">
            <a:lumMod val="9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rgbClr val="000000"/>
              </a:solidFill>
            </a:rPr>
            <a:t>Power, elegance, luxury, mystery, strength, authority</a:t>
          </a:r>
        </a:p>
      </dsp:txBody>
      <dsp:txXfrm rot="10800000">
        <a:off x="1087345" y="3188578"/>
        <a:ext cx="3402614" cy="409074"/>
      </dsp:txXfrm>
    </dsp:sp>
    <dsp:sp modelId="{4D8B8EBF-61B8-A945-A793-48934E8CB86D}">
      <dsp:nvSpPr>
        <dsp:cNvPr id="0" name=""/>
        <dsp:cNvSpPr/>
      </dsp:nvSpPr>
      <dsp:spPr>
        <a:xfrm>
          <a:off x="780540" y="3188578"/>
          <a:ext cx="409074" cy="409074"/>
        </a:xfrm>
        <a:prstGeom prst="ellipse">
          <a:avLst/>
        </a:prstGeom>
        <a:solidFill>
          <a:schemeClr val="tx1">
            <a:lumMod val="95000"/>
            <a:lumOff val="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22BE262-354C-1044-B056-AE65F1FEA8CB}">
      <dsp:nvSpPr>
        <dsp:cNvPr id="0" name=""/>
        <dsp:cNvSpPr/>
      </dsp:nvSpPr>
      <dsp:spPr>
        <a:xfrm rot="10800000">
          <a:off x="985077" y="3719765"/>
          <a:ext cx="3504882" cy="409074"/>
        </a:xfrm>
        <a:prstGeom prst="homePlate">
          <a:avLst/>
        </a:prstGeom>
        <a:solidFill>
          <a:schemeClr val="bg1">
            <a:lumMod val="9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0391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rgbClr val="000000"/>
              </a:solidFill>
            </a:rPr>
            <a:t>Light, purity, sophistication, innocence, perfection</a:t>
          </a:r>
        </a:p>
      </dsp:txBody>
      <dsp:txXfrm rot="10800000">
        <a:off x="1087345" y="3719765"/>
        <a:ext cx="3402614" cy="409074"/>
      </dsp:txXfrm>
    </dsp:sp>
    <dsp:sp modelId="{4A8AD0E8-5349-EA42-B04E-B1887ACAC1D0}">
      <dsp:nvSpPr>
        <dsp:cNvPr id="0" name=""/>
        <dsp:cNvSpPr/>
      </dsp:nvSpPr>
      <dsp:spPr>
        <a:xfrm>
          <a:off x="780540" y="3719765"/>
          <a:ext cx="409074" cy="409074"/>
        </a:xfrm>
        <a:prstGeom prst="ellipse">
          <a:avLst/>
        </a:prstGeom>
        <a:solidFill>
          <a:schemeClr val="bg1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354</Words>
  <Characters>2021</Characters>
  <Application>Microsoft Macintosh Word</Application>
  <DocSecurity>0</DocSecurity>
  <Lines>16</Lines>
  <Paragraphs>4</Paragraphs>
  <ScaleCrop>false</ScaleCrop>
  <Company>Earth Island</Company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Wright</dc:creator>
  <cp:keywords/>
  <dc:description/>
  <cp:lastModifiedBy>Susan Wright</cp:lastModifiedBy>
  <cp:revision>7</cp:revision>
  <dcterms:created xsi:type="dcterms:W3CDTF">2017-04-28T12:36:00Z</dcterms:created>
  <dcterms:modified xsi:type="dcterms:W3CDTF">2017-05-03T13:32:00Z</dcterms:modified>
</cp:coreProperties>
</file>