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BC2D4" w14:textId="7F231C21" w:rsidR="00C108F6" w:rsidRDefault="00C108F6" w:rsidP="009902C3">
      <w:pPr>
        <w:jc w:val="center"/>
        <w:rPr>
          <w:b/>
          <w:color w:val="000000" w:themeColor="text1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80C757B" wp14:editId="15B4F6A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1214120" cy="1214120"/>
            <wp:effectExtent l="0" t="0" r="5080" b="5080"/>
            <wp:wrapNone/>
            <wp:docPr id="1" name="Picture 1" descr="Macintosh HD:Users:susan.wright:Desktop:PrintIT2016_MAG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.wright:Desktop:PrintIT2016_MAGEN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ADA1F" w14:textId="20A29F5B" w:rsidR="00886BAD" w:rsidRPr="00C108F6" w:rsidRDefault="00C108F6" w:rsidP="009902C3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                     </w:t>
      </w:r>
      <w:r w:rsidR="00886BAD" w:rsidRPr="00C108F6">
        <w:rPr>
          <w:b/>
          <w:color w:val="000000" w:themeColor="text1"/>
          <w:sz w:val="32"/>
          <w:szCs w:val="32"/>
        </w:rPr>
        <w:t>Why use multi-media for a campaign?</w:t>
      </w:r>
    </w:p>
    <w:p w14:paraId="368EAD5B" w14:textId="08855BE5" w:rsidR="00886BAD" w:rsidRDefault="00886BAD" w:rsidP="005128A1"/>
    <w:p w14:paraId="03B1D8C7" w14:textId="77777777" w:rsidR="00C108F6" w:rsidRDefault="00C108F6" w:rsidP="005128A1"/>
    <w:p w14:paraId="3706B05B" w14:textId="77777777" w:rsidR="00C108F6" w:rsidRDefault="00C108F6" w:rsidP="005128A1"/>
    <w:p w14:paraId="58D5FC45" w14:textId="77777777" w:rsidR="00C108F6" w:rsidRDefault="00C108F6" w:rsidP="005128A1"/>
    <w:p w14:paraId="19C83B2E" w14:textId="77777777" w:rsidR="00C108F6" w:rsidRDefault="00C108F6" w:rsidP="005128A1"/>
    <w:p w14:paraId="1A9D4A96" w14:textId="77777777" w:rsidR="004837F2" w:rsidRDefault="005128A1" w:rsidP="005128A1">
      <w:r>
        <w:t xml:space="preserve">Multi-channel communication is not new. </w:t>
      </w:r>
      <w:r w:rsidR="00886BAD">
        <w:t>‘M</w:t>
      </w:r>
      <w:r>
        <w:t>ulti-channel’</w:t>
      </w:r>
      <w:r w:rsidR="00886BAD">
        <w:t xml:space="preserve"> has been used for many years </w:t>
      </w:r>
      <w:r>
        <w:t>(print, TV, radio, cinema, and more). Howe</w:t>
      </w:r>
      <w:r w:rsidR="00886BAD">
        <w:t xml:space="preserve">ver, it has only </w:t>
      </w:r>
      <w:r w:rsidR="004837F2">
        <w:t xml:space="preserve">with the growth of the </w:t>
      </w:r>
      <w:r>
        <w:t xml:space="preserve">internet that </w:t>
      </w:r>
      <w:r w:rsidR="004837F2">
        <w:t>the ‘true’ multi-media campaign has been arrived.</w:t>
      </w:r>
    </w:p>
    <w:p w14:paraId="1F431DC2" w14:textId="77777777" w:rsidR="004837F2" w:rsidRDefault="004837F2" w:rsidP="005128A1"/>
    <w:p w14:paraId="6CD956F8" w14:textId="77777777" w:rsidR="004837F2" w:rsidRDefault="004837F2" w:rsidP="005128A1">
      <w:r>
        <w:t>Multi-media campaigns embrace the strengths of both a print on paper message, back up by electronic communications and links to the web.</w:t>
      </w:r>
    </w:p>
    <w:p w14:paraId="68EA4A79" w14:textId="77777777" w:rsidR="004837F2" w:rsidRDefault="004837F2" w:rsidP="005128A1"/>
    <w:p w14:paraId="7F37F0D3" w14:textId="77777777" w:rsidR="00DB398D" w:rsidRDefault="005128A1" w:rsidP="005128A1">
      <w:r>
        <w:t xml:space="preserve"> The internet had definitely encroached on the world of communications, but it has also offered opportunities and new strengths that printers can make more of. </w:t>
      </w:r>
    </w:p>
    <w:p w14:paraId="201ECBEF" w14:textId="77777777" w:rsidR="00DB398D" w:rsidRDefault="00DB398D" w:rsidP="005128A1"/>
    <w:p w14:paraId="58825E46" w14:textId="77777777" w:rsidR="005128A1" w:rsidRDefault="00DB398D" w:rsidP="005128A1">
      <w:r>
        <w:t>W</w:t>
      </w:r>
      <w:r w:rsidR="005128A1">
        <w:t xml:space="preserve">hilst marketeers were quick to be taken in by the alluring glances and fluttering ‘I’lashes of the new model of communication, they have quickly learned that a lot of it is bling and fake tan, and the comfy, warm and welcoming older, more trusted world of print still has its allure and </w:t>
      </w:r>
      <w:r>
        <w:t xml:space="preserve">can </w:t>
      </w:r>
      <w:r w:rsidR="005128A1">
        <w:t xml:space="preserve">get a reaction that the internet </w:t>
      </w:r>
      <w:r>
        <w:t>never can</w:t>
      </w:r>
      <w:r w:rsidR="005128A1">
        <w:t>.</w:t>
      </w:r>
    </w:p>
    <w:p w14:paraId="1C678417" w14:textId="77777777" w:rsidR="00DB398D" w:rsidRDefault="00DB398D" w:rsidP="005128A1"/>
    <w:p w14:paraId="4A4325F8" w14:textId="77777777" w:rsidR="005128A1" w:rsidRDefault="005128A1" w:rsidP="005128A1">
      <w:r>
        <w:t>‘</w:t>
      </w:r>
      <w:r w:rsidRPr="00F3422A">
        <w:t>The impact of the intern</w:t>
      </w:r>
      <w:r>
        <w:t xml:space="preserve">et on print – The digital flood’, </w:t>
      </w:r>
      <w:r w:rsidRPr="00F3422A">
        <w:t>illustrate</w:t>
      </w:r>
      <w:r>
        <w:t xml:space="preserve">s how many internet </w:t>
      </w:r>
      <w:r w:rsidRPr="00F3422A">
        <w:t>enabled tools such as</w:t>
      </w:r>
      <w:r>
        <w:t xml:space="preserve"> web to </w:t>
      </w:r>
      <w:r w:rsidRPr="00F3422A">
        <w:t xml:space="preserve">print, variable data printing, interactive print such as augmented reality and QR codes and smart technologies such as printed electronics, will impact on most areas of the printing industry. </w:t>
      </w:r>
    </w:p>
    <w:p w14:paraId="0D147D1A" w14:textId="77777777" w:rsidR="00CC30A9" w:rsidRDefault="00CC30A9" w:rsidP="005128A1">
      <w:pPr>
        <w:rPr>
          <w:b/>
        </w:rPr>
      </w:pPr>
    </w:p>
    <w:p w14:paraId="66101866" w14:textId="77777777" w:rsidR="005128A1" w:rsidRDefault="005128A1" w:rsidP="005128A1">
      <w:r w:rsidRPr="00F3422A">
        <w:t>E</w:t>
      </w:r>
      <w:r>
        <w:t>-</w:t>
      </w:r>
      <w:r w:rsidRPr="00F3422A">
        <w:t>commerce is growing in mos</w:t>
      </w:r>
      <w:r w:rsidR="00CC30A9">
        <w:t>t global regions at rapid rates. But, it works best if backed by print. For instance, the catalogue market</w:t>
      </w:r>
      <w:r w:rsidRPr="00F3422A">
        <w:t xml:space="preserve"> publishers understand that print catalogues</w:t>
      </w:r>
      <w:r>
        <w:t xml:space="preserve"> drive on</w:t>
      </w:r>
      <w:r w:rsidRPr="00F3422A">
        <w:t>line.</w:t>
      </w:r>
    </w:p>
    <w:p w14:paraId="1284E59D" w14:textId="77777777" w:rsidR="00B62B98" w:rsidRPr="00F3422A" w:rsidRDefault="00B62B98" w:rsidP="005128A1"/>
    <w:p w14:paraId="0F69625F" w14:textId="77777777" w:rsidR="005128A1" w:rsidRDefault="005128A1" w:rsidP="005128A1">
      <w:r>
        <w:t xml:space="preserve">Consumers are already switched on to, and excited by, interactivity via the internet and they are demanding more from their print. To </w:t>
      </w:r>
      <w:r w:rsidR="00B62B98">
        <w:t>show a disbelieving marketer</w:t>
      </w:r>
      <w:r>
        <w:t xml:space="preserve"> the £10 note trick* brings i</w:t>
      </w:r>
      <w:r w:rsidRPr="00F3422A">
        <w:t>nteractivity</w:t>
      </w:r>
      <w:r>
        <w:t xml:space="preserve"> and interest to print that makes people really sit up and take notice.</w:t>
      </w:r>
    </w:p>
    <w:p w14:paraId="58EFA20A" w14:textId="77777777" w:rsidR="00B62B98" w:rsidRDefault="00B62B98" w:rsidP="005128A1"/>
    <w:p w14:paraId="7C283711" w14:textId="77777777" w:rsidR="005128A1" w:rsidRDefault="005128A1" w:rsidP="005128A1">
      <w:r>
        <w:t xml:space="preserve">Multi-media marketing </w:t>
      </w:r>
      <w:r w:rsidRPr="00F3422A">
        <w:t>campaigns, with data acquisition/analysis and</w:t>
      </w:r>
      <w:r>
        <w:t xml:space="preserve"> the use of several channels (for example, PURLs, e-</w:t>
      </w:r>
      <w:r w:rsidRPr="00F3422A">
        <w:t>mail</w:t>
      </w:r>
      <w:r>
        <w:t>s</w:t>
      </w:r>
      <w:r w:rsidRPr="00F3422A">
        <w:t>, SMS</w:t>
      </w:r>
      <w:r>
        <w:t>, and hopefully some print elements – especially those with ‘smart’ interactive elements in them</w:t>
      </w:r>
      <w:r w:rsidRPr="00F3422A">
        <w:t xml:space="preserve">), are increasingly demanded by customers. </w:t>
      </w:r>
    </w:p>
    <w:p w14:paraId="6D8D0CD6" w14:textId="77777777" w:rsidR="00C108F6" w:rsidRDefault="00C108F6" w:rsidP="005128A1"/>
    <w:p w14:paraId="57325AE9" w14:textId="77777777" w:rsidR="00C108F6" w:rsidRDefault="00C108F6" w:rsidP="005128A1"/>
    <w:p w14:paraId="41D68F83" w14:textId="77777777" w:rsidR="00C108F6" w:rsidRDefault="00C108F6" w:rsidP="005128A1"/>
    <w:p w14:paraId="5F4C5986" w14:textId="77777777" w:rsidR="00C108F6" w:rsidRDefault="00C108F6" w:rsidP="005128A1"/>
    <w:p w14:paraId="0F1347B8" w14:textId="77777777" w:rsidR="00C108F6" w:rsidRDefault="00C108F6" w:rsidP="005128A1"/>
    <w:p w14:paraId="71B30FBE" w14:textId="77777777" w:rsidR="00C108F6" w:rsidRDefault="00C108F6" w:rsidP="005128A1"/>
    <w:p w14:paraId="65D50FA7" w14:textId="77777777" w:rsidR="00C108F6" w:rsidRDefault="00C108F6" w:rsidP="005128A1">
      <w:bookmarkStart w:id="0" w:name="_GoBack"/>
      <w:bookmarkEnd w:id="0"/>
    </w:p>
    <w:p w14:paraId="5CA010D0" w14:textId="77777777" w:rsidR="00C108F6" w:rsidRDefault="00C108F6" w:rsidP="005128A1"/>
    <w:p w14:paraId="2DD5746C" w14:textId="77777777" w:rsidR="00B62B98" w:rsidRDefault="00B62B98" w:rsidP="005128A1"/>
    <w:p w14:paraId="70E026C7" w14:textId="77777777" w:rsidR="005128A1" w:rsidRDefault="005128A1" w:rsidP="005128A1">
      <w:r>
        <w:t>*The £10 note trick</w:t>
      </w:r>
    </w:p>
    <w:p w14:paraId="623C8E70" w14:textId="77777777" w:rsidR="005128A1" w:rsidRDefault="005128A1" w:rsidP="005128A1">
      <w:r>
        <w:t xml:space="preserve">This really is clever, and most people don’t even know it exists. </w:t>
      </w:r>
    </w:p>
    <w:p w14:paraId="48313920" w14:textId="77777777" w:rsidR="005128A1" w:rsidRDefault="005128A1" w:rsidP="005128A1">
      <w:pPr>
        <w:pStyle w:val="ListParagraph"/>
        <w:numPr>
          <w:ilvl w:val="0"/>
          <w:numId w:val="1"/>
        </w:numPr>
      </w:pPr>
      <w:r>
        <w:t>Download the free Aurasma app onto your smartphone.</w:t>
      </w:r>
    </w:p>
    <w:p w14:paraId="236963AF" w14:textId="77777777" w:rsidR="005128A1" w:rsidRDefault="000E08C6" w:rsidP="005128A1">
      <w:pPr>
        <w:pStyle w:val="ListParagraph"/>
        <w:numPr>
          <w:ilvl w:val="0"/>
          <w:numId w:val="1"/>
        </w:numPr>
      </w:pPr>
      <w:r>
        <w:t>Find a suitable person</w:t>
      </w:r>
      <w:r w:rsidR="005128A1">
        <w:t xml:space="preserve"> that you would like to prove the point that print is awesome to.</w:t>
      </w:r>
    </w:p>
    <w:p w14:paraId="1D21E8FF" w14:textId="77777777" w:rsidR="005128A1" w:rsidRDefault="005128A1" w:rsidP="005128A1">
      <w:pPr>
        <w:pStyle w:val="ListParagraph"/>
        <w:numPr>
          <w:ilvl w:val="0"/>
          <w:numId w:val="1"/>
        </w:numPr>
      </w:pPr>
      <w:r>
        <w:t>Get a bog standard £10 note and place it on a flat surface with Charle</w:t>
      </w:r>
      <w:r w:rsidR="000E08C6">
        <w:t xml:space="preserve">s Darwin looking up at you. (Important </w:t>
      </w:r>
      <w:r>
        <w:t>tip: If you hav</w:t>
      </w:r>
      <w:r w:rsidR="000E08C6">
        <w:t>e to borrow the note</w:t>
      </w:r>
      <w:r>
        <w:t xml:space="preserve">, </w:t>
      </w:r>
      <w:r w:rsidR="000E08C6">
        <w:t>please ensure you give it back!)</w:t>
      </w:r>
    </w:p>
    <w:p w14:paraId="38F44FDC" w14:textId="77777777" w:rsidR="005128A1" w:rsidRDefault="000E08C6" w:rsidP="005128A1">
      <w:pPr>
        <w:pStyle w:val="ListParagraph"/>
        <w:numPr>
          <w:ilvl w:val="0"/>
          <w:numId w:val="1"/>
        </w:numPr>
      </w:pPr>
      <w:r>
        <w:t>Scan the note with the app and see print come to life!</w:t>
      </w:r>
    </w:p>
    <w:p w14:paraId="0FA880DE" w14:textId="77777777" w:rsidR="005128A1" w:rsidRDefault="005128A1" w:rsidP="005128A1">
      <w:pPr>
        <w:pStyle w:val="ListParagraph"/>
        <w:numPr>
          <w:ilvl w:val="0"/>
          <w:numId w:val="1"/>
        </w:numPr>
      </w:pPr>
      <w:r>
        <w:t>Be amazed. Charles Darwin will come to life, don a pair of sunglasses and tell you that this is the future of print, whilst the hummingbird will fly off. Stunning!</w:t>
      </w:r>
    </w:p>
    <w:p w14:paraId="4E64853C" w14:textId="77777777" w:rsidR="005128A1" w:rsidRDefault="005128A1" w:rsidP="005128A1">
      <w:pPr>
        <w:pStyle w:val="ListParagraph"/>
        <w:numPr>
          <w:ilvl w:val="0"/>
          <w:numId w:val="1"/>
        </w:numPr>
      </w:pPr>
      <w:r>
        <w:t xml:space="preserve">If you find it impossible to find a £10, check out your back issues of Print Solutions – we have brought print to life on many of our covers. </w:t>
      </w:r>
    </w:p>
    <w:p w14:paraId="01583EAB" w14:textId="77777777" w:rsidR="005128A1" w:rsidRDefault="005128A1" w:rsidP="005128A1">
      <w:pPr>
        <w:pStyle w:val="ListParagraph"/>
        <w:numPr>
          <w:ilvl w:val="0"/>
          <w:numId w:val="1"/>
        </w:numPr>
      </w:pPr>
      <w:r>
        <w:t>Use it to sell the benefits of interactive print to your customer.</w:t>
      </w:r>
    </w:p>
    <w:p w14:paraId="3168E0DE" w14:textId="77777777" w:rsidR="005128A1" w:rsidRDefault="005128A1" w:rsidP="005128A1">
      <w:pPr>
        <w:pStyle w:val="ListParagraph"/>
        <w:numPr>
          <w:ilvl w:val="0"/>
          <w:numId w:val="1"/>
        </w:numPr>
      </w:pPr>
      <w:r>
        <w:t>Get a whacking great order and buy me a pint next time you see me!</w:t>
      </w:r>
    </w:p>
    <w:p w14:paraId="1F8767B6" w14:textId="77777777" w:rsidR="005128A1" w:rsidRDefault="005128A1" w:rsidP="005128A1"/>
    <w:p w14:paraId="28A285E6" w14:textId="77777777" w:rsidR="003524E2" w:rsidRDefault="005128A1" w:rsidP="005128A1">
      <w:r>
        <w:t>Sorry, David, I have just given away your party piece</w:t>
      </w:r>
    </w:p>
    <w:sectPr w:rsidR="003524E2" w:rsidSect="003524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A6CD6"/>
    <w:multiLevelType w:val="hybridMultilevel"/>
    <w:tmpl w:val="DEA05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8A1"/>
    <w:rsid w:val="000E08C6"/>
    <w:rsid w:val="002C1F92"/>
    <w:rsid w:val="003524E2"/>
    <w:rsid w:val="004837F2"/>
    <w:rsid w:val="005128A1"/>
    <w:rsid w:val="00886BAD"/>
    <w:rsid w:val="009902C3"/>
    <w:rsid w:val="00A43D8F"/>
    <w:rsid w:val="00B62B98"/>
    <w:rsid w:val="00C108F6"/>
    <w:rsid w:val="00CC30A9"/>
    <w:rsid w:val="00D1078D"/>
    <w:rsid w:val="00DB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449C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8A1"/>
    <w:rPr>
      <w:rFonts w:asciiTheme="majorHAnsi" w:hAnsiTheme="majorHAnsi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8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8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8F6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8A1"/>
    <w:rPr>
      <w:rFonts w:asciiTheme="majorHAnsi" w:hAnsiTheme="majorHAnsi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8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8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8F6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441</Words>
  <Characters>2514</Characters>
  <Application>Microsoft Macintosh Word</Application>
  <DocSecurity>0</DocSecurity>
  <Lines>20</Lines>
  <Paragraphs>5</Paragraphs>
  <ScaleCrop>false</ScaleCrop>
  <Company>Earth Island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Wright</dc:creator>
  <cp:keywords/>
  <dc:description/>
  <cp:lastModifiedBy>Susan Wright</cp:lastModifiedBy>
  <cp:revision>3</cp:revision>
  <dcterms:created xsi:type="dcterms:W3CDTF">2017-05-01T12:28:00Z</dcterms:created>
  <dcterms:modified xsi:type="dcterms:W3CDTF">2017-05-03T13:37:00Z</dcterms:modified>
</cp:coreProperties>
</file>